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Древний пластический грек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тебя, дева, когда золотистый
          <w:br/>
           И солнцем облитый ты держишь лимон.
          <w:br/>
           И юноши зрю подбородок пушистый
          <w:br/>
           Меж листьев аканфа и критских колонн.
          <w:br/>
          <w:br/>
          Красивой хламиды тяжелые складки
          <w:br/>
           Упали одна за другой…
          <w:br/>
           Так в улье пчелином вкруг раненой матки
          <w:br/>
           Снует озабоченный рой.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2022-04-23T17:02:37+03:00</dcterms:created>
  <dcterms:modified xsi:type="dcterms:W3CDTF">2022-04-23T17:02:37+03:00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