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Дрозды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захолустном полустанке
          <w:br/>
          Обеденная тишина.
          <w:br/>
          Безжизненно поют овсянки
          <w:br/>
          В кустарнике у полотна.
          <w:br/>
          <w:br/>
          Бескрайный, жаркий, как желанье,
          <w:br/>
          Прямой проселочный простор.
          <w:br/>
          Лиловый лес на заднем плане,
          <w:br/>
          Седого облака вихор.
          <w:br/>
          <w:br/>
          Лесной дорогою деревья
          <w:br/>
          Заигрывают с пристяжной.
          <w:br/>
          По углубленьям на корчевье
          <w:br/>
          Фиалки, снег и перегной.
          <w:br/>
          <w:br/>
          Наверное, из этих впадин
          <w:br/>
          И пьют дрозды, когда взамен
          <w:br/>
          Раззванивают слухи за день
          <w:br/>
          Огнем и льдом своих колен.
          <w:br/>
          <w:br/>
          Вот долгий слог, а вот короткий.
          <w:br/>
          Вот жаркий, вот холодный душ.
          <w:br/>
          Вот что выделывают глоткой,
          <w:br/>
          Луженной лоском этих луж.
          <w:br/>
          <w:br/>
          У них на кочках свой поселок,
          <w:br/>
          Подглядыванье из-за штор,
          <w:br/>
          Шушуканье в углах светелок
          <w:br/>
          И целодневный таратор.
          <w:br/>
          <w:br/>
          По их распахнутым покоям
          <w:br/>
          Загадки в гласности снуют.
          <w:br/>
          У них часы с дремучим боем,
          <w:br/>
          Им ветви четверти поют.
          <w:br/>
          <w:br/>
          Таков притон дроздов тенистый.
          <w:br/>
          Они в неубранном бору
          <w:br/>
          Живут, как жить должны артисты.
          <w:br/>
          Я тоже с них пример беру.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2022-03-18T12:29:51+03:00</dcterms:created>
  <dcterms:modified xsi:type="dcterms:W3CDTF">2022-03-18T12:29:51+03:00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