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Друг, откройся предо мною (Из Гейне)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Друг, откройся предо мною —
          <w:br/>
          Ты не призрак ли какой,
          <w:br/>
          Как выводит их порою
          <w:br/>
          Мозг поэта огневой!…
          <w:br/>
          Нет, не верю: этих щечек,
          <w:br/>
          Этих глазок милый свет,
          <w:br/>
          Этот ангельский роточек —
          <w:br/>
          Не создаст сего поэт.
          <w:br/>
          Василиски и Вампиры,
          <w:br/>
          Конь крылат и змий зубаст —
          <w:br/>
          Вот мечты его кумиры, —
          <w:br/>
          Их творить поэт горазд.
          <w:br/>
          Но тебя, твой стан эфирный,
          <w:br/>
          Сих ланит волшебный цвет,
          <w:br/>
          Этот взор лукаво-смирный —
          <w:br/>
          Не создаст сего поэт.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2022-03-17T17:53:38+03:00</dcterms:created>
  <dcterms:modified xsi:type="dcterms:W3CDTF">2022-03-17T17:53:38+03:00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