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 над кронами дерев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Звезда над кронами дерев
          <w:br/>
           Сгорит, чуть-чуть не долетев.
          <w:br/>
          <w:br/>
          И ветер дует… Но не так,
          <w:br/>
           Чтоб ели рухнули в овраг.
          <w:br/>
          <w:br/>
          И ливень хлещет по лесам,
          <w:br/>
           Но, просветлев, стихает сам.
          <w:br/>
          <w:br/>
          Кто, кто так держит мир в узде,
          <w:br/>
           Что может птенчик спать в гнезде?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2022-04-22T08:49:55+03:00</dcterms:created>
  <dcterms:modified xsi:type="dcterms:W3CDTF">2022-04-22T08:49:55+03:00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