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Другу-стихотворцу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посетует Муза,
          <w:br/>
          если напев заурядный,
          <w:br/>
          звук, безразличный для вкуса,
          <w:br/>
          с лиры сорвется нарядной.
          <w:br/>
          Милая, грусти не выдаст,
          <w:br/>
          путая спину и перед,
          <w:br/>
          песню, как платье на вырост,
          <w:br/>
          к слуху пространства примерит.
          <w:br/>
          <w:br/>
          Правда ведь: как ни вертеться,
          <w:br/>
          искренность, сдержанность, мука,
          <w:br/>
          — нечто, рожденное в сердце,
          <w:br/>
          громче сердечного стука.
          <w:br/>
          С этим залогом успеха
          <w:br/>
          ветер — и тот не поспорит;
          <w:br/>
          дальние горы и эхо
          <w:br/>
          каждое слово повторят.
          <w:br/>
          <w:br/>
          Вот и певец возвышает
          <w:br/>
          голос — на час, на мгновенье,
          <w:br/>
          криком своим заглушает
          <w:br/>
          собственный ужас забвенья.
          <w:br/>
          Выдохи чаще, чем вдохи,
          <w:br/>
          ибо вдыхает, по сути,
          <w:br/>
          больше, чем воздух эпохи:
          <w:br/>
          нечто, что бродит в сосуде.
          <w:br/>
          <w:br/>
          Здесь, в ремесле стихотворства,
          <w:br/>
          как в состязаньи на дальность
          <w:br/>
          бега, — бушует притворство,
          <w:br/>
          так как велит натуральность
          <w:br/>
          то, от чего уж не деться, —
          <w:br/>
          взгляды, подобные сверлам,
          <w:br/>
          радовать правдой, что сердце
          <w:br/>
          в страхе живет перед горлом.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2022-03-19T15:14:53+03:00</dcterms:created>
  <dcterms:modified xsi:type="dcterms:W3CDTF">2022-03-19T15:14:53+03:00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