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Другъ невежа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мужика была медвѣдева услуга,
          <w:br/>
           Котораго имѣлъ сей звѣрь себѣ за друга;
          <w:br/>
           Обмахивалъ медвѣдь ево.
          <w:br/>
           Какъ нѣкогда онъ спалъ, анъ здѣлалась проруха;
          <w:br/>
           Ко спящу на носъ сѣла муха:
          <w:br/>
           Вступился звѣрь за друга своево,
          <w:br/>
           Ударилъ муху онъ и съ друга содралъ кожу,
          <w:br/>
           И тутъ ему расквасилъ рожу:
          <w:br/>
           Заохалъ, застоналъ
          <w:br/>
           Мужикъ тутъ лежа.
          <w:br/>
           И какъ исторію о мухѣ онъ узналъ;
          <w:br/>
           Но дружбѣ, мыслитъ онъ, не надобенъ невѣжа.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2022-04-22T03:39:06+03:00</dcterms:created>
  <dcterms:modified xsi:type="dcterms:W3CDTF">2022-04-22T03:39:06+03:00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