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"Дружба с любовью судьбой мне завещаны..."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Дружба с любовью судьбой мне завещаны.
          <w:br/>
          Вот потому-то всю жизнь, вероятно,
          <w:br/>
          Меня любили собаки и женщины,
          <w:br/>
          Что было и дорого, и приятно.
          <w:br/>
          <w:br/>
          Однако, я думаю, что едва ли
          <w:br/>
          Красавицы смогут простить мне фразу
          <w:br/>
          О том, что женщины мне изменяли,
          <w:br/>
          В то время как псы - никогда и ни разу.
          <w:br/>
          <w:br/>
          Обид тут не надо! Душа расцвечена
          <w:br/>
          Прекрасною, но фантастической задачей:
          <w:br/>
          Эх, дать бы всем псам напористость женщины,
          <w:br/>
          А женщинам верность внушить собачью.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2021-11-10T09:38:06+03:00</dcterms:created>
  <dcterms:modified xsi:type="dcterms:W3CDTF">2021-11-10T09:38:06+03:00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