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"Дружище, поспеши..."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Дружище, поспеши.
          <w:br/>
          Пока округа спит,
          <w:br/>
          сними
          <w:br/>
              нагар с души,
          <w:br/>
          нагар пустых обид.
          <w:br/>
          <w:br/>
          Страшась никчемных фраз,
          <w:br/>
          на мотылек свечи,
          <w:br/>
          как будто в первый раз,
          <w:br/>
          взгляни
          <w:br/>
          и промолчи...
          <w:br/>
          <w:br/>
          Придет заря,
          <w:br/>
          шепча.
          <w:br/>
          Но -
          <w:br/>
            что ни говори -
          <w:br/>
          бывает, что свеча
          <w:br/>
          горит
          <w:br/>
          светлей зари.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2021-11-11T03:26:00+03:00</dcterms:created>
  <dcterms:modified xsi:type="dcterms:W3CDTF">2021-11-11T03:26:00+03:00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