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Дуб и клинья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Пав жертвой дровосека,
          <w:br/>
           Вздохнул могучий Дуб на весь зеленый бор:
          <w:br/>
           «Как ни обидно мне, друзья, на человека
          <w:br/>
           И на его топор,
          <w:br/>
           Но во сто крат больней мне видеть клинья эти,
          <w:br/>
           Которые меня стремятся расколоть:
          <w:br/>
           Все из моих ветвей — мои родные дети
          <w:br/>
           Зубами острыми впились в родную плоть!»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2022-04-22T11:56:45+03:00</dcterms:created>
  <dcterms:modified xsi:type="dcterms:W3CDTF">2022-04-22T11:56:45+03:00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