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Меньшиков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Набросок неоконченной думы
          <w:br/>
          <w:br/>
          Фрагмент I
          <w:br/>
          <w:br/>
          В краю, где солнце редко блешет
          <w:br/>
          На мрачных небесах,
          <w:br/>
          Где Сосва в берег с ревом плещет,
          <w:br/>
          Где воет ветр в лесах,
          <w:br/>
          Где снег лежит две трети года,
          <w:br/>
          Как саван гробовой,
          <w:br/>
          И полумертвая природа
          <w:br/>
          [Чуть оживляется с весной],
          <w:br/>
          Где царство вьюги и мороза,
          <w:br/>
          Где жизни нет ни в чем,
          <w:br/>
          Чернеет сумрачно береза
          <w:br/>
          На берегу крутом.
          <w:br/>
          <w:br/>
          Фрагмент II
          <w:br/>
          <w:br/>
          [В стране угрюмой] и глухой,
          <w:br/>
          Где Сосва с бурей часто воет
          <w:br/>
          И берег дикой и крутой
          <w:br/>
          Шумящею волною роет, —
          <w:br/>
          Между кудрявым тальником,
          <w:br/>
          Близ церкви, осененной бором,
          <w:br/>
          Чернеет обветшалый дом
          <w:br/>
          С полуразрушенным забором.
          <w:br/>
          [Часовня ветхая вдали
          <w:br/>
          И, мертвых тихое жилище,
          <w:br/>
          В утробе матери-земли
          <w:br/>
          Уединенное кладбище]
          <w:br/>
          <w:br/>
          Фрагмент III
          <w:br/>
          <w:br/>
          «Будь ласков, дедушка, ко мне:
          <w:br/>
          Скажи, над чьей простой могилой
          <w:br/>
          Стоит под елью в стороне
          <w:br/>
          К земле склонившись, крест унылый?
          <w:br/>
          Сугробы снега занесли
          <w:br/>
          Пустынный холм и все кладбище,
          <w:br/>
          Там церковь новая вдали,
          <w:br/>
          Тут обветшалое жилище.
          <w:br/>
          С могилки две стези бегут:
          <w:br/>
          Одна бежит по косогору
          <w:br/>
          В убогий нищеты приют,
          <w:br/>
          Другая змейкой вьется к бору…
          <w:br/>
          Не в сих местах мой край родной:
          <w:br/>
          Я на чужбине здесь, я в ссылке;
          <w:br/>
          Скажи мне, дедушка седой!
          <w:br/>
          Чей прах почиет в той могилке?»
          <w:br/>
          — «Как ты, из дальней стороны
          <w:br/>
          В сей край изгнанные судьбою,
          <w:br/>
          Под той могилою простою
          <w:br/>
          Отец и дочь схоронены.
          <w:br/>
          Отец, как здесь болтали тайно,
          <w:br/>
          Был другом [мудрого] Петра».
          <w:br/>
          <w:br/>
          Фрагмент IV
          <w:br/>
          <w:br/>
          [Любил уединенье он:
          <w:br/>
          Я часто вред его, мой сын.].
          <w:br/>
          Склоняся на руку главой,
          <w:br/>
          Угрюмый, мрачный и безмолвный,
          <w:br/>
          Он часто, позднею порой,
          <w:br/>
          Сидел на паперти церковной.
          <w:br/>
          [Тут познакомился я с ним.
          <w:br/>
          Он подал мне на дружбу руку]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2022-03-25T08:12:18+03:00</dcterms:created>
  <dcterms:modified xsi:type="dcterms:W3CDTF">2022-03-25T08:12:18+03:00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