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Думай, думай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Это Вовка, вот чудак!
          <w:br/>
          Он сидит угрюмый,
          <w:br/>
          Сам себе твердит он так:
          <w:br/>
          «Думай, Вовка, думай!»
          <w:br/>
          <w:br/>
          Заберется на чердак
          <w:br/>
          Или мчится, вот чудак,
          <w:br/>
          В дальний угол сада;
          <w:br/>
          Сам себе твердит он так:
          <w:br/>
          «Думать, думать надо!»
          <w:br/>
          <w:br/>
          Он считает, что от дум
          <w:br/>
          У него мужает ум.
          <w:br/>
          <w:br/>
          А Маруся, ей пять лет,
          <w:br/>
          Просит Вовку дать совет
          <w:br/>
          И сказать: во сколько дней
          <w:br/>
          Ум становится умней?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2022-03-19T06:22:07+03:00</dcterms:created>
  <dcterms:modified xsi:type="dcterms:W3CDTF">2022-03-19T06:22:07+03:00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