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Дурнушка, бедная, как много унижений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Дурнушка! Бедная, как много унижений,
          <w:br/>
           Как много горьких слез судьба тебе сулит!
          <w:br/>
           Дитя, смеешься ты… Грядущий ряд мучений
          <w:br/>
           Пока твоей души беспечной не страшит.
          <w:br/>
           Но он придет, твой час… И грудь стеснят желанья,
          <w:br/>
           И ласк захочется, и негой вспыхнет взгляд,
          <w:br/>
           Но первые слова стыдливого признанья
          <w:br/>
           Из робких уст твоих бесплодно прозвучат.
          <w:br/>
           Семья, ее очаг и мир ее заветный
          <w:br/>
           Не суждены тебе… Дорогою своей
          <w:br/>
           Одна ты побредешь с тоскою безответной
          <w:br/>
           И с грустью тихою в лучах твоих очей!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2022-04-22T18:22:22+03:00</dcterms:created>
  <dcterms:modified xsi:type="dcterms:W3CDTF">2022-04-22T18:22:22+03:00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