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Дурнушка (Бедный ребенок)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Бедный ребенок, — она некрасива!
          <w:br/>
           То-то и в школе и дома она
          <w:br/>
           Так несмела, так всегда молчалива,
          <w:br/>
           Так не по-детски тиха и грустна!
          <w:br/>
           Зло над тобою судьба подшутила:
          <w:br/>
           Острою мыслью и чуткой душой
          <w:br/>
           Щедро дурнушку она наделила, —
          <w:br/>
           Не наделила одним — красотой…
          <w:br/>
           Ах, красота — это страшная сила!..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2022-04-21T20:29:38+03:00</dcterms:created>
  <dcterms:modified xsi:type="dcterms:W3CDTF">2022-04-21T20:29:38+03:00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