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черства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черства. И с каждым днем черствей.
          <w:br/>
           — Я гибну. Дай мне руку. Нет ответа.
          <w:br/>
           Еще я вслушиваюсь в шум ветвей.
          <w:br/>
           Еще люблю игру теней и света…
          <w:br/>
          <w:br/>
          Да, я еще живу. Но что мне в том,
          <w:br/>
           Когда я больше не имею власти
          <w:br/>
           Соединить в создании одном
          <w:br/>
           Прекрасного разрозненные части.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2022-04-22T22:04:48+03:00</dcterms:created>
  <dcterms:modified xsi:type="dcterms:W3CDTF">2022-04-22T22:04:48+03:00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