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Душе моей, страдающей жестоко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Душе моей, страдающей жестоко,
          <w:br/>
          Твердят лукавые уста,
          <w:br/>
          Что станет грёзою пророка
          <w:br/>
          Моя лазурная мечта,
          <w:br/>
          Что в мир войдёт царицею свобода,
          <w:br/>
          И золотой настанет век,
          <w:br/>
          И, предстоя сильнейшим из народа,
          <w:br/>
          Не задрожит от страха человек,
          <w:br/>
          И смолкнет алый вопль страданья
          <w:br/>
          Вкруг изукрашенных столиц,
          <w:br/>
          И белый ужас истязанья
          <w:br/>
          Не исказит румяных детских лиц.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2022-03-21T22:00:36+03:00</dcterms:created>
  <dcterms:modified xsi:type="dcterms:W3CDTF">2022-03-21T22:00:36+03:00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