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"Душистою веткою машучи..."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Душистою веткою машучи,
          <w:br/>
             Впивая впотьмах это благо,
          <w:br/>
          Бежала на чашечку с чашечки
          <w:br/>
             Грозой одуренная влага.
          <w:br/>
          <w:br/>
          На чашечку с чашечки скатываясь,
          <w:br/>
             Скользнула по двум,- и в обеих
          <w:br/>
          Огромною каплей агатовою
          <w:br/>
             Повисла, сверкает, робеет.
          <w:br/>
          <w:br/>
          Пусть ветер, по таволге веющий,
          <w:br/>
             Ту капельку мучит и плющит.
          <w:br/>
          Цела, не дробится,- их две еще
          <w:br/>
             Целующихся и пьющих.
          <w:br/>
          <w:br/>
          Смеются и вырваться силятся
          <w:br/>
             И выпрямиться, как прежде,
          <w:br/>
          Да капле из рылец не вылиться,
          <w:br/>
             И не разлучатся, хоть режьте.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2021-11-11T03:13:29+03:00</dcterms:created>
  <dcterms:modified xsi:type="dcterms:W3CDTF">2021-11-11T03:13:29+03:00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