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Душою чистой и незлобной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Душою чистой и незлобной
          <w:br/>
          Тебя Создатель наделил,
          <w:br/>
          Душой, мерцанью звёзд подобной
          <w:br/>
          Иль дыму жертвенных кадил.
          <w:br/>
          Хотя дыханьем чуждой злобы
          <w:br/>
          Не раз мрачился твой удел, —
          <w:br/>
          Нет человека, на кого бы
          <w:br/>
          Ты тёмной злобою кипел.
          <w:br/>
          Но каждый день огнем страданья
          <w:br/>
          Тебя венчали ложь и зло, —
          <w:br/>
          В твоей душе негодованье,
          <w:br/>
          Как семя в почве, проросло.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2022-03-21T22:00:44+03:00</dcterms:created>
  <dcterms:modified xsi:type="dcterms:W3CDTF">2022-03-21T22:00:44+03:00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