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Дымные тучи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Солнца в высях нету.
          <w:br/>
          Дымно там и бледно,
          <w:br/>
          А уж близко где-то
          <w:br/>
          Луч горит победный.
          <w:br/>
          <w:br/>
          Но без упованья
          <w:br/>
          Тонет взор мой сонный
          <w:br/>
          В трепете сверканья
          <w:br/>
          Капли осужденной.
          <w:br/>
          <w:br/>
          Этой неге бледной,
          <w:br/>
          Этим робким чарам
          <w:br/>
          Страшен луч победный
          <w:br/>
          Кровью и пожаром.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2022-03-19T09:02:07+03:00</dcterms:created>
  <dcterms:modified xsi:type="dcterms:W3CDTF">2022-03-19T09:02:07+03:00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