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Еврея (Кто не топтал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не топтал тебя — и кто не плавил,
          <w:br/>
          О купина неопалимых роз!
          <w:br/>
          Единое, что на земле оставил
          <w:br/>
          Незыблемого по себе Христос:
          <w:br/>
          <w:br/>
          Израиль! Приближается второе
          <w:br/>
          Владычество твое. За все гроши
          <w:br/>
          Вы кровью заплатили нам: Герои!
          <w:br/>
          Предатели! — Пророки! — Торгаши!
          <w:br/>
          <w:br/>
          В любом из вас, — хоть в том, что при огарке
          <w:br/>
          Считает золотые в узелке —
          <w:br/>
          Христос слышнее говорит, чем в Марке,
          <w:br/>
          Матфее, Иоанне и Луке.
          <w:br/>
          <w:br/>
          По всей земле — от края и до края —
          <w:br/>
          Распятие и снятие с креста
          <w:br/>
          С последним из сынов твоих, Израиль,
          <w:br/>
          Воистину мы погребем Христа!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2022-03-18T22:18:09+03:00</dcterms:created>
  <dcterms:modified xsi:type="dcterms:W3CDTF">2022-03-18T22:18:09+03:00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