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мы изредка встречаем на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мы изредка встречаем на дороге.
          <w:br/>
          Без палки ходит он, безглазый и безногий.
          <w:br/>
          Боится не собак, не кошек, не коров,
          <w:br/>
          А кур и петухов.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2022-03-17T21:39:27+03:00</dcterms:created>
  <dcterms:modified xsi:type="dcterms:W3CDTF">2022-03-17T21:39:27+03:00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