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белом всегда я 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белом всегда я хожу,
          <w:br/>
              Прямо в очи безвинно гляжу,
          <w:br/>
              То не с тем, чтоб со мной говорили,
          <w:br/>
              Не затем, чтоб меня полюбили.
          <w:br/>
              — Освящаю я времени ход,
          <w:br/>
              Чтоб все шло, как идет.
          <w:br/>
          <w:br/>
             Если я долго сижу у окна,
          <w:br/>
              И пылает лицо, как заря,
          <w:br/>
              То не жду, не зову никого я,
          <w:br/>
              И не манит окно голубое,
          <w:br/>
              А о чем распалилась душа —
          <w:br/>
              Я не знаю сама.
          <w:br/>
          <w:br/>
             И веселой бываю когда я,
          <w:br/>
              То веселость моя не такая,
          <w:br/>
              Не людьми и не к людям светла я,
          <w:br/>
              А уйду, нелюдимая вновь —
          <w:br/>
              Не обиду в себе укрывая
          <w:br/>
              И не к жизни любовь.
          <w:br/>
          <w:br/>
             В темном лесе зажглися цветы,
          <w:br/>
              Что-то нынче узналось в тиши,
          <w:br/>
              С кем-то сведалась тайно судьба —
          <w:br/>
              И еще одна грань пролегла
          <w:br/>
              Между мной и людьми.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2022-04-21T19:46:20+03:00</dcterms:created>
  <dcterms:modified xsi:type="dcterms:W3CDTF">2022-04-21T19:46:20+03:00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