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душа родилась крылатой..."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душа родилась крылатой —
          <w:br/>
          Что ей хоромы — и что ей хаты!
          <w:br/>
          Что Чингис-Хан ей и о — Орда!
          <w:br/>
          Два на миру у меня врага,
          <w:br/>
          Два близнеца, неразрывно-слитых:
          <w:br/>
          Голод голодных — и сытость сытых!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2021-11-11T07:03:45+03:00</dcterms:created>
  <dcterms:modified xsi:type="dcterms:W3CDTF">2021-11-11T07:03:45+03:00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