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душно тебе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душно тебе, если нет у тебя
          <w:br/>
           В этом мире борьбы и наживы
          <w:br/>
           Никого, кто бы мог отозваться, любя,
          <w:br/>
           На сомненья твои и порывы;
          <w:br/>
           Если в сердце твоем оскорблен идеал,
          <w:br/>
           Идеал человека и света,
          <w:br/>
           Если честно скорбишь ты и честно устал, –
          <w:br/>
           Отдохни над страницей поэта.
          <w:br/>
          <w:br/>
          В стройных звуках своих вдохновенных речей,
          <w:br/>
           Чуткий к каждому слову мученья,
          <w:br/>
           Он расскажет тебе о печали твоей,
          <w:br/>
           Но расскажет, как брат, без глумленья;
          <w:br/>
           Он поднимет угасшую веру в тебе,
          <w:br/>
           Он разгонит сомненья и муку
          <w:br/>
           И протянет тебе, в непосильной борьбе,
          <w:br/>
           Бескорыстную братскую руку…
          <w:br/>
          <w:br/>
          Но умей же и ты отозваться душой
          <w:br/>
           Всем, кто ищет и просит участья,
          <w:br/>
           Всем, кто гибнет в борьбе, кто подавлен нуждой,
          <w:br/>
           Кто устал от грозы и ненастья.
          <w:br/>
           Научись беззаветно и свято любить,
          <w:br/>
           Увенчай молодые порывы, –
          <w:br/>
           И тепло тебе станет трудиться и жить
          <w:br/>
           В этом мире борьбы и наживы.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2022-04-22T18:22:53+03:00</dcterms:created>
  <dcterms:modified xsi:type="dcterms:W3CDTF">2022-04-22T18:22:53+03:00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