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это 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это старость — я благословляю
          <w:br/>
           Ласковость ее и кротость,
          <w:br/>
           И задумчивую поступь.
          <w:br/>
           Нет былой обостренности
          <w:br/>
           Мыслей и хотений.
          <w:br/>
           Ночью сон спокойней.
          <w:br/>
           Ближе стали дети,
          <w:br/>
           И врагов не стало.
          <w:br/>
           Смотришь — не желая, помнишь — забывая,
          <w:br/>
           И не замышляешь новых дальних странствий
          <w:br/>
           В бездны и на кручи.
          <w:br/>
           Путь иной, синея, манит неминучий.
          <w:br/>
           И в конце дороги — пелена спадает,
          <w:br/>
           И на перевале — все былое тает,
          <w:br/>
           И в часы заката — солнце проливает
          <w:br/>
           Золото на землю.
          <w:br/>
           Если это старость — я ее приемлю.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2022-04-22T12:57:40+03:00</dcterms:created>
  <dcterms:modified xsi:type="dcterms:W3CDTF">2022-04-22T12:57:40+03:00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