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я не вернусь, дорогая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я не вернусь, дорогая,
          <w:br/>
           Нежным письмам твоим не внемля,
          <w:br/>
           Не подумай, что это — другая.
          <w:br/>
           Это значит… сырая земля.
          <w:br/>
          <w:br/>
          Это значит, дубы-нелюдимы
          <w:br/>
           Надо мною грустят в тишине,
          <w:br/>
           А такую разлуку с любимой
          <w:br/>
           Ты простишь вместе с родиной мне.
          <w:br/>
          <w:br/>
          Только вам я всем сердцем и внемлю.
          <w:br/>
           Только вами и счастлив я был:
          <w:br/>
           Лишь тебя и родимую землю
          <w:br/>
           Я всем сердцем, ты знаешь, любил.
          <w:br/>
          <w:br/>
          И доколе дубы-нелюдимы
          <w:br/>
           Надо мной не склонятся, дремля,
          <w:br/>
           Только ты мне и будешь любимой,
          <w:br/>
           Только ты да родная земля!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2022-04-21T22:07:19+03:00</dcterms:created>
  <dcterms:modified xsi:type="dcterms:W3CDTF">2022-04-21T22:07:19+03:00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