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в дикой роще, у оврага..."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дикой роще, у оврага,
          <w:br/>
          Зеленый холм. Там вечно тень.
          <w:br/>
          Вокруг - ручья живая влага
          <w:br/>
          Журчаньем нагоняет лень.
          <w:br/>
          Цветы и травы покрывают
          <w:br/>
          Зеленый холм, и никогда
          <w:br/>
          Сюда лучи не проникают,
          <w:br/>
          Лишь тихо катится вода.
          <w:br/>
          Любовники, таясь, не станут
          <w:br/>
          Заглядывать в прохладный мрак.
          <w:br/>
          Сказать, зачем цветы не вянут,
          <w:br/>
          Зачем источник не иссяк? -
          <w:br/>
          Там, там, глубоко, под корнями
          <w:br/>
          Лежат страдания мои,
          <w:br/>
          Питая вечными слезами,
          <w:br/>
          Офелия, цветы твои!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2021-11-11T13:41:41+03:00</dcterms:created>
  <dcterms:modified xsi:type="dcterms:W3CDTF">2021-11-11T13:41:41+03:00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