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круги 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круги рая,
          <w:br/>
           А не только ада.
          <w:br/>
           И я сквозь них,
          <w:br/>
           Счастливая, прошла.
          <w:br/>
           Чего ж мне надо,
          <w:br/>
           Да, чего ж мне надо?
          <w:br/>
           Ни на кого
          <w:br/>
           Держать не стану зла.
          <w:br/>
           За все, что было,
          <w:br/>
           Говорю — «спасибо!»
          <w:br/>
           Всему, что будет,
          <w:br/>
           Говорю — «держись!»
          <w:br/>
          <w:br/>
          Престолы счастья
          <w:br/>
           И страданий дыбы:
          <w:br/>
           Две стороны
          <w:br/>
           Одной медали —
          <w:br/>
           «Жизнь».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2022-04-22T12:29:58+03:00</dcterms:created>
  <dcterms:modified xsi:type="dcterms:W3CDTF">2022-04-22T12:29:58+03:00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