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такие 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Сергею Эфрон-Дурново
          <w:br/>
          <w:br/>
          Есть такие голоса,
          <w:br/>
          Что смолкаешь, им не вторя,
          <w:br/>
          Что предвидишь чудеса.
          <w:br/>
          Есть огромные глаза
          <w:br/>
          Цвета моря.
          <w:br/>
          <w:br/>
          Вот он встал перед тобой:
          <w:br/>
          Посмотри на лоб и брови
          <w:br/>
          И сравни его с собой!
          <w:br/>
          То усталость голубой,
          <w:br/>
          Ветхой крови.
          <w:br/>
          <w:br/>
          Торжествует синева
          <w:br/>
          Каждой благородной веной.
          <w:br/>
          Жест царевича и льва
          <w:br/>
          Повторяют кружева
          <w:br/>
          Белой пеной.
          <w:br/>
          <w:br/>
          Вашего полка — драгун,
          <w:br/>
          Декабристы и версальцы!
          <w:br/>
          И не знаешь — так он юн —
          <w:br/>
          Кисти, шпаги или струн
          <w:br/>
          Просят пальцы.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2022-03-17T14:29:44+03:00</dcterms:created>
  <dcterms:modified xsi:type="dcterms:W3CDTF">2022-03-17T14:29:44+03:00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