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весна таинственная млела..."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весна таинственная млела,
          <w:br/>
          Блуждал прозрачный ветер по горам,
          <w:br/>
          И озеро глубокое синело —
          <w:br/>
          Крестителя нерукотворный храм.
          <w:br/>
          <w:br/>
          Ты был испуган нашей первой встречей,
          <w:br/>
          А я уже молилась о второй,
          <w:br/>
          И вот сегодня снова жаркий вечер, —
          <w:br/>
          Как низко солнце стало над горой...
          <w:br/>
          <w:br/>
          Ты не со мной, но это не разлука:
          <w:br/>
          Мне каждый миг — торжественная весть.
          <w:br/>
          Я знаю, что в тебе такая мука,
          <w:br/>
          Что ты не можешь слова произнесть.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2021-11-11T10:03:55+03:00</dcterms:created>
  <dcterms:modified xsi:type="dcterms:W3CDTF">2021-11-11T10:03:55+03:00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