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один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пылок был, и грозен День,
          <w:br/>
          И в знамя верил голубое,
          <w:br/>
          Но ночь пришла, и нежно тень
          <w:br/>
          Берет усталого без боя.
          <w:br/>
          <w:br/>
          Как мало их! Еще один
          <w:br/>
          В лучах слабеющей Надежды
          <w:br/>
          Уходит гордый паладин:
          <w:br/>
          От золотой его одежды
          <w:br/>
          <w:br/>
          Осталась бурая кайма,
          <w:br/>
          Да горький чад... воспоминанья
          <w:br/>
          . . . . . . . . . . . . . . . .
          <w:br/>
          Как обгорелого письма
          <w:br/>
          Неповторимое признанье.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2021-11-11T05:32:50+03:00</dcterms:created>
  <dcterms:modified xsi:type="dcterms:W3CDTF">2021-11-11T05:32:50+03:00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