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одно лирическое отступление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одно лирическое отступление
          <w:br/>
          Все небо в рыжих голубях,
          <w:br/>
          Решетки в окнах — дух гарема…
          <w:br/>
          Как почка, набухает тема.
          <w:br/>
          Мне не уехать без тебя, —
          <w:br/>
          Беглянка, беженка, поэма.
          <w:br/>
          <w:br/>
          Но, верно, вспомню на лету,
          <w:br/>
          Как запылал Ташкент в цвету,
          <w:br/>
          Весь белым пламенем объят,
          <w:br/>
          Горяч, пахуч, замысловат,
          <w:br/>
          Невероятен…
          <w:br/>
          <w:br/>
          Так было в том году проклятом,
          <w:br/>
          Когда опять мамзель Фифи¹
          <w:br/>
          Хамила, как в семидесятом.
          <w:br/>
          А мне переводить Лютфи
          <w:br/>
          Под огнедышащим закатом.
          <w:br/>
          <w:br/>
          И яблони, прости их, Боже,
          <w:br/>
          Как от венца в любовной дрожи,
          <w:br/>
          Арык на местном языке,
          <w:br/>
          Сегодня пущенный, лепечет.
          <w:br/>
          А я дописываю ‘Нечет’
          <w:br/>
          Опять в предпесенной тоске.
          <w:br/>
          <w:br/>
          До середины мне видна
          <w:br/>
          Моя поэма. В ней прохладно,
          <w:br/>
          Как в доме, где душистый мрак
          <w:br/>
          И окна заперты от зноя
          <w:br/>
          И где пока что нет героя,
          <w:br/>
          Но кровлю кровью залил мак…
          <w:br/>
          1943. Ташкент
          <w:br/>
          _________________
          <w:br/>
          ¹ ‘M-elle Fifi’- в одноименном рассказе Мопассана — прозвище немецкого офицера, отличавшегося изощренной жестокостью. — Прим. Анны Ахматовой.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2022-03-19T19:39:57+03:00</dcterms:created>
  <dcterms:modified xsi:type="dcterms:W3CDTF">2022-03-19T19:39:57+03:00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