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Жар-Птица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То, что люди называли по наивности любовью,
          <w:br/>
          То, чего они искали, мир не раз окрасив кровью,
          <w:br/>
          Эту чудную Жар-Птицу я в руках своих держу,
          <w:br/>
          Как поймать ее, я знаю, но другим не расскажу.
          <w:br/>
          <w:br/>
          Что другие, что мне люди! Пусть они идут по краю,
          <w:br/>
          Я за край взглянуть умею и свою бездонность знаю.
          <w:br/>
          То, что в пропастях и безднах, мне известно навсегда,
          <w:br/>
          Мне смеется там блаженство, где другим грозит беда.
          <w:br/>
          <w:br/>
          День мой ярче дня земного, ночь моя не ночь людская,
          <w:br/>
          Мысль моя дрожит безбрежно, в запредельность убегая.
          <w:br/>
          И меня поймут лишь души, что похожи на меня,
          <w:br/>
          Люди с волей, люди с кровью, духи страсти и огня!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2021-11-11T02:32:51+03:00</dcterms:created>
  <dcterms:modified xsi:type="dcterms:W3CDTF">2021-11-11T02:32:51+03:00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