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Жду снега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Долги дни короткие. Ветви в небе скрещены,
          <w:br/>
           Черные и четкие, точно в небе трещины.
          <w:br/>
           Плач берез потупленных…Пни дождем разварены,
          <w:br/>
           Точно замков кукольных древние развалины.
          <w:br/>
          <w:br/>
          Листья под заборами. На осинах вороны —
          <w:br/>
           Осени блюстители, листьев заместители.
          <w:br/>
           Ближний лес туманится, вкривь и вкось проветренный,
          <w:br/>
           Дождь резиной тянется…Снег — и тот приветливей:
          <w:br/>
          <w:br/>
          Налетит, завертится, пень прикроет горкою,
          <w:br/>
           На лету задержится за рябину горькую,
          <w:br/>
           Все собой оденет он, всюду, всюду ляжет он,
          <w:br/>
           Все куда-то денет он, а куда — не скажет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2022-04-24T20:07:19+03:00</dcterms:created>
  <dcterms:modified xsi:type="dcterms:W3CDTF">2022-04-24T20:07:19+03:00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