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Медлительно влекутся дни мои,
          <w:br/>
          И каждый миг в унылом сердце множит
          <w:br/>
          Все горести несчастливой любви
          <w:br/>
          И все мечты безумия тревожит.
          <w:br/>
          Но я молчу; не слышен ропот мой;
          <w:br/>
          Я слезы лью; мне слезы утешенье;
          <w:br/>
          Моя душа, плененная тоской,
          <w:br/>
          В них горькое находит наслажденье.
          <w:br/>
          О жизни час! лети, не жаль тебя,
          <w:br/>
          Исчезни в тьме, пустое привиденье;
          <w:br/>
          Мне дорого любви моей мученье -
          <w:br/>
          Пускай умру, но пусть умру любя!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2021-11-10T14:14:20+03:00</dcterms:created>
  <dcterms:modified xsi:type="dcterms:W3CDTF">2021-11-10T14:14:20+03:00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