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Женский голос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Женский голос — он прозрачен,
          <w:br/>
          Как дрожащее стекло,
          <w:br/>
          И, предчувствием охвачен,
          <w:br/>
          Я молчу, склонив весло.
          <w:br/>
          Ясный луч мелькает в волнах,
          <w:br/>
          Разгораются леса.
          <w:br/>
          Над четой полей безмолвных
          <w:br/>
          Побледнела полоса.
          <w:br/>
          Солнце всходит выше, выше!
          <w:br/>
          Здравствуй, полдень! день побед!
          <w:br/>
          Женский голос тише, тише —
          <w:br/>
          Долетает, как привет.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2022-03-20T09:16:47+03:00</dcterms:created>
  <dcterms:modified xsi:type="dcterms:W3CDTF">2022-03-20T09:16:47+03:00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