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только творение бога, не земли порожденье ты,—
          <w:br/>
           Созидает тебя мужчина из душевной своей красоты.
          <w:br/>
           Для тебя поэты, о женщина, дорогой соткали наряд,
          <w:br/>
           Золотые нити метафор на одежде твоей горят.
          <w:br/>
           Живописцы твой облик женский обессмертили на холсте
          <w:br/>
           В небывалом еще величье, в удивительной чистоте.
          <w:br/>
           Сколько всяческих благовоний, красок в дар тебе принесли,
          <w:br/>
           Сколько жемчуга из пучины, сколько золота из земли.
          <w:br/>
           Сколько нежных цветов оборвано для тебя в весенние дни,
          <w:br/>
           Сколько истреблено букашек, чтоб окрасить твои ступни.
          <w:br/>
           В этих сари и покрывалах, свой застенчивый пряча взгляд,
          <w:br/>
           Сразу ты недоступней стала и таинственнее стократ.
          <w:br/>
           По-иному в огне желаний засияли твои черты.
          <w:br/>
           Существо ты — наполовину, полувоображение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2022-04-22T15:42:56+03:00</dcterms:created>
  <dcterms:modified xsi:type="dcterms:W3CDTF">2022-04-22T15:42:56+03:00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