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Живо! У нас под креслом 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Живо! у нас под креслом еж,
          <w:br/>
          Колючий, тихий ежик.
          <w:br/>
          На щетку очень он похож,
          <w:br/>
          Когда не видно ножек.
          <w:br/>
          <w:br/>
          Ты понимаешь, для чего
          <w:br/>
          У ежика иголки?
          <w:br/>
          Чтобы не трогали его
          <w:br/>
          Мальчишки или волки.
          <w:br/>
          <w:br/>
          А если яблоки найдет
          <w:br/>
          Он у тебя на елке,
          <w:br/>
          Оп три-четыре украдет,
          <w:br/>
          Надев их на иголки.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2022-03-20T12:58:33+03:00</dcterms:created>
  <dcterms:modified xsi:type="dcterms:W3CDTF">2022-03-20T12:58:33+03:00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