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Живу — не трогаю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Живу — не трогаю.
          <w:br/>
          Горы не срыть.
          <w:br/>
          Спроси безногого,
          <w:br/>
          Ответит: жить.
          <w:br/>
          <w:br/>
          Не наша — Богова
          <w:br/>
          Гора — Еговова!
          <w:br/>
          Котел да логово, —
          <w:br/>
          Живем без многого.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2022-03-18T23:54:27+03:00</dcterms:created>
  <dcterms:modified xsi:type="dcterms:W3CDTF">2022-03-18T23:54:27+03:00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