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да! В слепой и нежной страсти
          <w:br/>
           Переболей, перегори,
          <w:br/>
           Рви сердце, как письмо, на части,
          <w:br/>
           Сойди с ума, потом умри.
          <w:br/>
           И что ж? Могильный камень двигать
          <w:br/>
           Опять придется над собой,
          <w:br/>
           Опять любить и ножкой дрыгать
          <w:br/>
           На сцене лунно-голубой.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2022-04-21T18:29:24+03:00</dcterms:created>
  <dcterms:modified xsi:type="dcterms:W3CDTF">2022-04-21T18:29:24+03:00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