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рождены; вдыхаем жадно
          <w:br/>
          Природы мощные дары;
          <w:br/>
          Нам мнится — дышит беспощадно
          <w:br/>
          Жизнь, занесенная в миры.
          <w:br/>
          Что наша жизнь? Порыв нежданный?
          <w:br/>
          Случайный плод ее творца?
          <w:br/>
          Дитя миров благоуханных,
          <w:br/>
          Обломок вышнего венца?
          <w:br/>
          О, нет! Горящей жизни меру
          <w:br/>
          Не нам познать и разгадать.
          <w:br/>
          Она достойна лучшей веры,
          <w:br/>
          На нас — творца ее печать.
          <w:br/>
          Уходят годы в бесконечность, —
          <w:br/>
          Дарует новые творец.
          <w:br/>
          Всегда, везде — живая вечность, —
          <w:br/>
          Одно начало и конец.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2022-03-17T18:51:32+03:00</dcterms:created>
  <dcterms:modified xsi:type="dcterms:W3CDTF">2022-03-17T18:51:32+03:00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