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Невидимой цепью
          <w:br/>
           Жизнь связана тесно
          <w:br/>
           С таинственной смертью.
          <w:br/>
           И в самом начале
          <w:br/>
           Зародыша жизни
          <w:br/>
           Сокрыта возможность
          <w:br/>
           Его разрушенья,
          <w:br/>
           И в жалких остатках
          <w:br/>
           Ничтожного праха
          <w:br/>
           Таятся начала
          <w:br/>
           Для будущей жизни…
          <w:br/>
           Так годы проходят
          <w:br/>
           И целые веки,
          <w:br/>
           И все поглощает
          <w:br/>
           Могущество смерти,
          <w:br/>
           Всегда оставаясь
          <w:br/>
           Источником жизни;
          <w:br/>
           И так существует
          <w:br/>
           Доселе природа,
          <w:br/>
           Служа колыбелью
          <w:br/>
           И вместе могилой.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2022-04-22T02:32:29+03:00</dcterms:created>
  <dcterms:modified xsi:type="dcterms:W3CDTF">2022-04-22T02:32:29+03:00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