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мираж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— мираж. Тем не менее — радостным будь.
          <w:br/>
           В страсти и опьянении — радостным будь.
          <w:br/>
           Ты мгновение жил — и тебя уже нету.
          <w:br/>
           Но хотя бы мгновение — радостным будь!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2022-04-22T23:39:09+03:00</dcterms:created>
  <dcterms:modified xsi:type="dcterms:W3CDTF">2022-04-22T23:39:09+03:00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