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Жизнь моя, ты прошла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моя,
          <w:br/>
           ты прошла, ты прошла,
          <w:br/>
           ты была не пуста, не пошла.
          <w:br/>
          <w:br/>
          И сейчас еще ты,
          <w:br/>
           точно след,
          <w:br/>
           след ракетно светящихся лет.
          <w:br/>
           Но сейчас ты не путь,
          <w:br/>
           а пунктир
          <w:br/>
           по дуге скоростного пути.
          <w:br/>
          <w:br/>
          Самолет улетел,
          <w:br/>
           но светла
          <w:br/>
           в синеве меловая петля.
          <w:br/>
           Но она расплылась и плывет…
          <w:br/>
           Вот и все,
          <w:br/>
           что оставил полет.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2022-04-26T08:11:59+03:00</dcterms:created>
  <dcterms:modified xsi:type="dcterms:W3CDTF">2022-04-26T08:11:59+03:00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