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опять становится пустой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опять становится пустой.
          <w:br/>
           Утешаюсь тем же примитивом:
          <w:br/>
           «Мы не навсегда, мы – на постой…» –
          <w:br/>
           Стало убеждающим мотивом.
          <w:br/>
          <w:br/>
          Жизнь на удивление пуста.
          <w:br/>
           А ведь всеми красками светилась!
          <w:br/>
           Это здесь. А где-то там – не та,
          <w:br/>
           Будь на то, конечно, Божья милость.
          <w:br/>
          <w:br/>
          Там мы всё расставим по местам,
          <w:br/>
           Все ошибки прошлые итожа.
          <w:br/>
           Но понять бы: где же это – «там»?
          <w:br/>
           Может, здесь и там – одно и то же?
          <w:br/>
          <w:br/>
          Может быть, и эти мы – и те,
          <w:br/>
           И тогда, должно быть, всё едино…
          <w:br/>
           В душной тесноте и в пустоте
          <w:br/>
           Только быть собой необходимо.
          <w:br/>
          <w:br/>
          И, ещё до Страшного Суда,
          <w:br/>
           Вдруг открыть в согласии с судьбою:
          <w:br/>
           «Мы – не на постой, мы навсегда!»
          <w:br/>
           И заполнить пустоту собою.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2022-04-22T06:23:15+03:00</dcterms:created>
  <dcterms:modified xsi:type="dcterms:W3CDTF">2022-04-22T06:23:15+03:00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