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"Жизнь упала, как зарница..."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упала, как зарница,
          <w:br/>
          Как в стакан воды - ресница.
          <w:br/>
          Изолгавшись на корню,
          <w:br/>
          Никого я не виню.
          <w:br/>
          <w:br/>
          Хочешь яблока ночного,
          <w:br/>
          Сбитню свежего, крутого,
          <w:br/>
          Хочешь, валенки сниму,
          <w:br/>
          Как пушинку подниму.
          <w:br/>
          <w:br/>
          Ангел в светлой паутине
          <w:br/>
          В золотой стоит овчине,
          <w:br/>
          Свет фонарного луча -
          <w:br/>
          До высокого плеча.
          <w:br/>
          <w:br/>
          Разве кошка, встрепенувшись,
          <w:br/>
          Черным зайцем обернувшись,
          <w:br/>
          Вдруг простегивает путь,
          <w:br/>
          Исчезая где-нибудь.
          <w:br/>
          <w:br/>
          Как дрожала губ малина,
          <w:br/>
          Как поила чаем сына,
          <w:br/>
          Говорила наугад,
          <w:br/>
          Ни к чему и невпопад.
          <w:br/>
          <w:br/>
          Как нечаянно запнулась,
          <w:br/>
          Изолгалась, улыбнулась -
          <w:br/>
          Так, что вспыхнули черты
          <w:br/>
          Неуклюжей красоты.
          <w:br/>
          <w:br/>
          Есть за куколем дворцовым
          <w:br/>
          И за кипенем садовым
          <w:br/>
          Заресничная страна,-
          <w:br/>
          Там ты будешь мне жена.
          <w:br/>
          <w:br/>
          Bыбрав валенки сухие
          <w:br/>
          И тулупы золотые,
          <w:br/>
          Взявшись за руки, вдвоем,
          <w:br/>
          Той же улицей пойдем,
          <w:br/>
          <w:br/>
          Без оглядки, без помехи
          <w:br/>
          На сияющие вехи -
          <w:br/>
          От зари и до зари
          <w:br/>
          Налитые фонари.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2021-11-10T09:59:33+03:00</dcterms:created>
  <dcterms:modified xsi:type="dcterms:W3CDTF">2021-11-10T09:59:33+03:00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