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Жуковский, милый друг! Долг красен платежом:
          <w:br/>
           Я прочитал стихи, тобой мне посвященны;
          <w:br/>
           Теперь прочти мои, биваком окуренны
          <w:br/>
           И спрысканны вином!
          <w:br/>
           Давно я не болтал ни с музой, ни с тобою,
          <w:br/>
           До стоп ли было мне?..
          <w:br/>
           ________________
          <w:br/>
           Но и в грозах войны, еще на поле бранном,
          <w:br/>
           Когда погас российский стан,
          <w:br/>
           Тебя приветствовал с огромнейшим стаканом
          <w:br/>
           Кочующий в степях нахальный партизан!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2022-04-22T02:54:00+03:00</dcterms:created>
  <dcterms:modified xsi:type="dcterms:W3CDTF">2022-04-22T02:54:00+03:00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