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Свежело. Астры отцветали.
          <w:br/>
           Сквозное золото аллей
          <w:br/>
           Чуть трепетало. Я в печали
          <w:br/>
           Следил за лётом журавлей.
          <w:br/>
           Они пугливо отлетали
          <w:br/>
           К теплу полуденных морей!
          <w:br/>
           Их стая в небе потонула,—
          <w:br/>
           Я проводил их недвижим.
          <w:br/>
           Вдруг чем-то радостным пахнуло,-
          <w:br/>
           Я счастлив счастьем стал чужим!
          <w:br/>
           Моей душе отрадно было,
          <w:br/>
           Что, бросив севера ночлег,
          <w:br/>
           Они не встретят здесь уныло
          <w:br/>
           Последний лист и первый снег.
          <w:br/>
           И думал: так мечты поэта,
          <w:br/>
           Звеня, стремятся от земли —
          <w:br/>
           К любви, в лазурь тепла и света,
          <w:br/>
           Как вы, седые журавли!..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2022-04-22T20:04:46+03:00</dcterms:created>
  <dcterms:modified xsi:type="dcterms:W3CDTF">2022-04-22T20:04:46+03:00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