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водой мерцает серебристо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водой мерцает серебристо
          <w:br/>
           поле в редком и сухом снегу.
          <w:br/>
           Спит, чернея, маленькая пристань,
          <w:br/>
           ни живой души на берегу.
          <w:br/>
           Пересвистываясь с ветром шалым,
          <w:br/>
           гнётся, гнётся мерзлая куга…
          <w:br/>
           Белым занимается пожаром
          <w:br/>
           первая осенняя пурга.
          <w:br/>
           Засыпает снег луга и нивы,
          <w:br/>
           мелкий, как толчёная слюда.
          <w:br/>
           По каналу движется лениво
          <w:br/>
           плотная, тяжёлая вода…
          <w:br/>
           Снег летит спокойный, гуще, чаще,
          <w:br/>
           он летит уже из крупных сит,
          <w:br/>
           он уже пушистый, настоящий,
          <w:br/>
           он уже не падает — висит…
          <w:br/>
           Вдоль столбов высоковольтной сети
          <w:br/>
           я иду, одета в белый мех,
          <w:br/>
           самая любимая на свете,
          <w:br/>
           самая красивая на свете,
          <w:br/>
           самая счастливая из всех!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2022-04-22T07:13:20+03:00</dcterms:created>
  <dcterms:modified xsi:type="dcterms:W3CDTF">2022-04-22T07:13:20+03:00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