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тяжкий час, когда я дорогою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тяжкий час, когда я дорогою
          <w:br/>
           Плачусь ценой,
          <w:br/>
           И, пользуясь минутною виною,
          <w:br/>
           Когда стоишь холодным судиею
          <w:br/>
           Ты предо мной,-
          <w:br/>
          <w:br/>
          Нельзя забыть, как много в нас родного
          <w:br/>
           Сошлось сперва;
          <w:br/>
           Радушного нельзя не помнить слова
          <w:br/>
           Мне твоего, когда звучат сурово
          <w:br/>
           Твои слова.
          <w:br/>
          <w:br/>
          Пускай ты прав, пускай я виновата,
          <w:br/>
           Но ты поймешь,
          <w:br/>
           Что в нас все то, что истинно и свято,
          <w:br/>
           Не может вдруг исчезнуть без возврата,
          <w:br/>
           Как бред и ложь.
          <w:br/>
          <w:br/>
          Я в силах ждать, хотя бы дней и много
          <w:br/>
           Мне ждать пришлось,
          <w:br/>
           Хотя б была наказана и строго
          <w:br/>
           Невольная, безумная тревога
          <w:br/>
           Сердечных гроз.
          <w:br/>
          <w:br/>
          Я в силах ждать, хоть грудь полна недуга
          <w:br/>
           И злой мечты;
          <w:br/>
           В душе моей есть боль, но нет испуга:
          <w:br/>
           Когда-нибудь мне снова руку друга
          <w:br/>
           Протянешь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2022-04-22T06:59:25+03:00</dcterms:created>
  <dcterms:modified xsi:type="dcterms:W3CDTF">2022-04-22T06:59:25+03:00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