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 что мне все это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что мне все это?
          <w:br/>
          Февральской теплыни подарки,
          <w:br/>
          поблажки небес:
          <w:br/>
          то прилив, то отлив снегопада.
          <w:br/>
          То гляну в окно:
          <w:br/>
          белизна без единой помарки,
          <w:br/>
          то сумерки выросли,
          <w:br/>
          словно растения сада.
          <w:br/>
          <w:br/>
          Как этого мало,
          <w:br/>
          и входит мой гость ненаглядный.
          <w:br/>
          Какой ты нарядный,
          <w:br/>
          а мог оборванцем скитаться.
          <w:br/>
          Ты сердцу приходишься братом,
          <w:br/>
          а зренью — наградой.
          <w:br/>
          О, дай мне бедою
          <w:br/>
          с твоею звездой расквитаться.
          <w:br/>
          <w:br/>
          Я — баловень чей-то, и не остается оружья
          <w:br/>
          ума, когда в дар принимаю
          <w:br/>
          твой дар драгоценный.
          <w:br/>
          Входи, моя радость.
          <w:br/>
          Ну, что же ты медлишь, Андрюша,
          <w:br/>
          в прихожей,
          <w:br/>
          как будто в последних потемках за сценой?
          <w:br/>
          <w:br/>
          Стекло о стекло, лоб о губы,
          <w:br/>
          а ложки — о плошки.
          <w:br/>
          Не слишком ли это?
          <w:br/>
          Нельзя ли поменьше, поплоше?
          <w:br/>
          Боюсь, что так много.
          <w:br/>
          Ненадобно больше, о, боже.
          <w:br/>
          Но ты расточитель,
          <w:br/>
          вот книга в зеленой обложке.
          <w:br/>
          <w:br/>
          Собрат досточтимый,
          <w:br/>
          люблю твою новую книгу,
          <w:br/>
          еще не читая, лаская ладонями глянец.
          <w:br/>
          Я в нежную зелень проникну
          <w:br/>
          и в суть ее вникну.
          <w:br/>
          Как все зеленеет —
          <w:br/>
          куда ни шагнешь и ни глянешь.
          <w:br/>
          <w:br/>
          Люблю, что живу,
          <w:br/>
          что сиденье на ветхом диване
          <w:br/>
          гостей неизбывных его обрекло на разруху.
          <w:br/>
          Люблю всех, кто жив.
          <w:br/>
          Только не расставаться давайте,
          <w:br/>
          сквозь слезы смотреть
          <w:br/>
          и нижайше дивиться друг другу.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2022-03-17T18:05:35+03:00</dcterms:created>
  <dcterms:modified xsi:type="dcterms:W3CDTF">2022-03-17T18:05:35+03:00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